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38" w:rsidRPr="006B6338" w:rsidRDefault="006B6338" w:rsidP="006B6338">
      <w:pPr>
        <w:rPr>
          <w:rFonts w:ascii="Times New Roman" w:hAnsi="Times New Roman"/>
          <w:color w:val="000000"/>
          <w:sz w:val="28"/>
          <w:szCs w:val="28"/>
        </w:rPr>
      </w:pPr>
    </w:p>
    <w:p w:rsidR="006B6338" w:rsidRPr="006B6338" w:rsidRDefault="006B6338" w:rsidP="006B63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6338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B6338" w:rsidRPr="006B6338" w:rsidRDefault="006B6338" w:rsidP="006B63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6338">
        <w:rPr>
          <w:rFonts w:ascii="Times New Roman" w:hAnsi="Times New Roman"/>
          <w:b/>
          <w:sz w:val="28"/>
          <w:szCs w:val="28"/>
        </w:rPr>
        <w:t>ЛИЦЕЙ ИМЕНИ В.Г. СИЗОВА</w:t>
      </w:r>
    </w:p>
    <w:p w:rsidR="006B6338" w:rsidRPr="006B6338" w:rsidRDefault="006B6338" w:rsidP="006B6338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B6338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F4A39" wp14:editId="43EF419A">
                <wp:simplePos x="0" y="0"/>
                <wp:positionH relativeFrom="column">
                  <wp:posOffset>62865</wp:posOffset>
                </wp:positionH>
                <wp:positionV relativeFrom="paragraph">
                  <wp:posOffset>12700</wp:posOffset>
                </wp:positionV>
                <wp:extent cx="5918200" cy="12700"/>
                <wp:effectExtent l="11430" t="12700" r="1397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82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1pt" to="470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"/>
            </w:pict>
          </mc:Fallback>
        </mc:AlternateContent>
      </w:r>
      <w:r w:rsidRPr="006B6338">
        <w:rPr>
          <w:rFonts w:ascii="Times New Roman" w:hAnsi="Times New Roman"/>
          <w:sz w:val="20"/>
          <w:szCs w:val="20"/>
        </w:rPr>
        <w:t>184500 г. Мончегорск, Мурманская область, улица Комсомольская, д. 31/16, тел. (8-81536) 3 48 73</w:t>
      </w:r>
    </w:p>
    <w:p w:rsidR="006B6338" w:rsidRPr="006B6338" w:rsidRDefault="006B6338" w:rsidP="006B6338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B6338">
        <w:rPr>
          <w:rFonts w:ascii="Times New Roman" w:hAnsi="Times New Roman"/>
          <w:sz w:val="20"/>
          <w:szCs w:val="20"/>
        </w:rPr>
        <w:t xml:space="preserve">ИНН/КПП 5107909736/510701001 </w:t>
      </w:r>
    </w:p>
    <w:p w:rsidR="006B6338" w:rsidRPr="006B6338" w:rsidRDefault="006B6338" w:rsidP="006B6338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B6338">
        <w:rPr>
          <w:rFonts w:ascii="Times New Roman" w:hAnsi="Times New Roman"/>
          <w:sz w:val="20"/>
          <w:szCs w:val="20"/>
        </w:rPr>
        <w:t>ОКПО 76972313 ОГРН 1055100081068</w:t>
      </w:r>
    </w:p>
    <w:p w:rsidR="006B6338" w:rsidRPr="006B6338" w:rsidRDefault="006B6338" w:rsidP="006B633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8E5965" w:rsidRPr="006B6338" w:rsidRDefault="008E5965">
      <w:pPr>
        <w:rPr>
          <w:rFonts w:ascii="Times New Roman" w:hAnsi="Times New Roman"/>
        </w:rPr>
      </w:pPr>
    </w:p>
    <w:p w:rsidR="006B6338" w:rsidRPr="006B6338" w:rsidRDefault="006B6338" w:rsidP="006B6338">
      <w:pPr>
        <w:jc w:val="center"/>
        <w:rPr>
          <w:rFonts w:ascii="Times New Roman" w:hAnsi="Times New Roman"/>
          <w:b/>
        </w:rPr>
      </w:pPr>
      <w:r w:rsidRPr="006B6338">
        <w:rPr>
          <w:rFonts w:ascii="Times New Roman" w:hAnsi="Times New Roman"/>
          <w:b/>
        </w:rPr>
        <w:t xml:space="preserve">Выписка из Устава МБОУ лицей имени В.Г. </w:t>
      </w:r>
      <w:proofErr w:type="spellStart"/>
      <w:r w:rsidRPr="006B6338">
        <w:rPr>
          <w:rFonts w:ascii="Times New Roman" w:hAnsi="Times New Roman"/>
          <w:b/>
        </w:rPr>
        <w:t>Сизова</w:t>
      </w:r>
      <w:proofErr w:type="spellEnd"/>
      <w:r w:rsidRPr="006B6338">
        <w:rPr>
          <w:rFonts w:ascii="Times New Roman" w:hAnsi="Times New Roman"/>
          <w:b/>
        </w:rPr>
        <w:t xml:space="preserve"> о полномочиях органа государственно-общественного управления лицеем</w:t>
      </w:r>
    </w:p>
    <w:p w:rsidR="006B6338" w:rsidRPr="006B6338" w:rsidRDefault="006B6338" w:rsidP="006B6338">
      <w:pPr>
        <w:ind w:firstLine="567"/>
        <w:jc w:val="both"/>
        <w:rPr>
          <w:rFonts w:ascii="Times New Roman" w:hAnsi="Times New Roman"/>
        </w:rPr>
      </w:pPr>
      <w:r w:rsidRPr="006B6338">
        <w:rPr>
          <w:rFonts w:ascii="Times New Roman" w:hAnsi="Times New Roman"/>
        </w:rPr>
        <w:t>5.20.Общее руководство Учреждением  осуществляет выборный коллегиальный орган самоуправления – Совет лицея.</w:t>
      </w:r>
    </w:p>
    <w:p w:rsidR="006B6338" w:rsidRPr="006B6338" w:rsidRDefault="006B6338" w:rsidP="006B6338">
      <w:pPr>
        <w:ind w:firstLine="567"/>
        <w:jc w:val="both"/>
        <w:rPr>
          <w:rFonts w:ascii="Times New Roman" w:hAnsi="Times New Roman"/>
        </w:rPr>
      </w:pPr>
      <w:r w:rsidRPr="006B6338">
        <w:rPr>
          <w:rFonts w:ascii="Times New Roman" w:hAnsi="Times New Roman"/>
        </w:rPr>
        <w:t>Совет лицея  избирается на Конференции из числа представителей педагогического коллектива, обучающихся 8-11 классов, родителей (законных представителей) обучающихся.</w:t>
      </w:r>
    </w:p>
    <w:p w:rsidR="006B6338" w:rsidRPr="006B6338" w:rsidRDefault="006B6338" w:rsidP="006B6338">
      <w:pPr>
        <w:ind w:firstLine="567"/>
        <w:jc w:val="both"/>
        <w:rPr>
          <w:rFonts w:ascii="Times New Roman" w:hAnsi="Times New Roman"/>
        </w:rPr>
      </w:pPr>
      <w:r w:rsidRPr="006B6338">
        <w:rPr>
          <w:rFonts w:ascii="Times New Roman" w:hAnsi="Times New Roman"/>
        </w:rPr>
        <w:t>Норма представительства определяется по равной квоте от каждой из перечисленных категорий. Количественный состав не должен превышать 15 человек.</w:t>
      </w:r>
    </w:p>
    <w:p w:rsidR="006B6338" w:rsidRPr="006B6338" w:rsidRDefault="006B6338" w:rsidP="006B6338">
      <w:pPr>
        <w:ind w:firstLine="567"/>
        <w:jc w:val="both"/>
        <w:rPr>
          <w:rFonts w:ascii="Times New Roman" w:hAnsi="Times New Roman"/>
        </w:rPr>
      </w:pPr>
      <w:r w:rsidRPr="006B6338">
        <w:rPr>
          <w:rFonts w:ascii="Times New Roman" w:hAnsi="Times New Roman"/>
        </w:rPr>
        <w:t>Совет лицея  избирает из своего состава председателя, который руководит его работой, проводит заседания и подписывает решения, и секретаря.</w:t>
      </w:r>
    </w:p>
    <w:p w:rsidR="006B6338" w:rsidRPr="006B6338" w:rsidRDefault="006B6338" w:rsidP="006B6338">
      <w:pPr>
        <w:ind w:firstLine="567"/>
        <w:jc w:val="both"/>
        <w:rPr>
          <w:rFonts w:ascii="Times New Roman" w:hAnsi="Times New Roman"/>
        </w:rPr>
      </w:pPr>
      <w:r w:rsidRPr="006B6338">
        <w:rPr>
          <w:rFonts w:ascii="Times New Roman" w:hAnsi="Times New Roman"/>
        </w:rPr>
        <w:t>Директор   является членом Совета лицея по должности, но не может быть избран председателем Совета лицея.</w:t>
      </w:r>
    </w:p>
    <w:p w:rsidR="006B6338" w:rsidRPr="006B6338" w:rsidRDefault="006B6338" w:rsidP="006B6338">
      <w:pPr>
        <w:ind w:firstLine="567"/>
        <w:jc w:val="both"/>
        <w:rPr>
          <w:rFonts w:ascii="Times New Roman" w:hAnsi="Times New Roman"/>
        </w:rPr>
      </w:pPr>
      <w:r w:rsidRPr="006B6338">
        <w:rPr>
          <w:rFonts w:ascii="Times New Roman" w:hAnsi="Times New Roman"/>
        </w:rPr>
        <w:t>Председатель Совета, секретарь, члены Совета лицея выполняют свои обязанности на общественных началах.</w:t>
      </w:r>
    </w:p>
    <w:p w:rsidR="006B6338" w:rsidRPr="006B6338" w:rsidRDefault="006B6338" w:rsidP="006B6338">
      <w:pPr>
        <w:ind w:firstLine="567"/>
        <w:jc w:val="both"/>
        <w:rPr>
          <w:rFonts w:ascii="Times New Roman" w:hAnsi="Times New Roman"/>
        </w:rPr>
      </w:pPr>
      <w:r w:rsidRPr="006B6338">
        <w:rPr>
          <w:rFonts w:ascii="Times New Roman" w:hAnsi="Times New Roman"/>
        </w:rPr>
        <w:t>Заседания Совета лицея проводятся в соответствии с планом работы на учебный год. В случае  необходимости, могут проводиться  внеочередные заседания Совета.</w:t>
      </w:r>
    </w:p>
    <w:p w:rsidR="006B6338" w:rsidRPr="006B6338" w:rsidRDefault="006B6338" w:rsidP="006B6338">
      <w:pPr>
        <w:ind w:firstLine="567"/>
        <w:jc w:val="both"/>
        <w:rPr>
          <w:rFonts w:ascii="Times New Roman" w:hAnsi="Times New Roman"/>
        </w:rPr>
      </w:pPr>
      <w:r w:rsidRPr="006B6338">
        <w:rPr>
          <w:rFonts w:ascii="Times New Roman" w:hAnsi="Times New Roman"/>
        </w:rPr>
        <w:t>Председатель Совета лицея  совместно с директором  представляет интересы учреждения в государственных и муниципальных органах власти и управления.</w:t>
      </w:r>
    </w:p>
    <w:p w:rsidR="006B6338" w:rsidRPr="006B6338" w:rsidRDefault="006B6338" w:rsidP="006B6338">
      <w:pPr>
        <w:ind w:firstLine="567"/>
        <w:jc w:val="both"/>
        <w:rPr>
          <w:rFonts w:ascii="Times New Roman" w:hAnsi="Times New Roman"/>
        </w:rPr>
      </w:pPr>
      <w:r w:rsidRPr="006B6338">
        <w:rPr>
          <w:rFonts w:ascii="Times New Roman" w:hAnsi="Times New Roman"/>
        </w:rPr>
        <w:t>При очередных выборах состав Совета  лицея обновляется не менее чем на треть.</w:t>
      </w:r>
    </w:p>
    <w:p w:rsidR="006B6338" w:rsidRPr="006B6338" w:rsidRDefault="006B6338" w:rsidP="006B6338">
      <w:pPr>
        <w:ind w:firstLine="567"/>
        <w:jc w:val="both"/>
        <w:rPr>
          <w:rFonts w:ascii="Times New Roman" w:hAnsi="Times New Roman"/>
        </w:rPr>
      </w:pPr>
      <w:r w:rsidRPr="006B6338">
        <w:rPr>
          <w:rFonts w:ascii="Times New Roman" w:hAnsi="Times New Roman"/>
        </w:rPr>
        <w:t>Положение о Совете лицея  принимается на Конференции и утверждается директором.</w:t>
      </w:r>
    </w:p>
    <w:p w:rsidR="006B6338" w:rsidRPr="006B6338" w:rsidRDefault="006B6338" w:rsidP="006B6338">
      <w:pPr>
        <w:ind w:firstLine="567"/>
        <w:jc w:val="both"/>
        <w:rPr>
          <w:rFonts w:ascii="Times New Roman" w:hAnsi="Times New Roman"/>
        </w:rPr>
      </w:pPr>
      <w:r w:rsidRPr="006B6338">
        <w:rPr>
          <w:rFonts w:ascii="Times New Roman" w:hAnsi="Times New Roman"/>
        </w:rPr>
        <w:t>К компетенции Совета лицея относится:</w:t>
      </w:r>
    </w:p>
    <w:p w:rsidR="006B6338" w:rsidRPr="006B6338" w:rsidRDefault="006B6338" w:rsidP="006B6338">
      <w:pPr>
        <w:ind w:firstLine="567"/>
        <w:jc w:val="both"/>
        <w:rPr>
          <w:rFonts w:ascii="Times New Roman" w:hAnsi="Times New Roman"/>
        </w:rPr>
      </w:pPr>
      <w:r w:rsidRPr="006B6338">
        <w:rPr>
          <w:rFonts w:ascii="Times New Roman" w:hAnsi="Times New Roman"/>
        </w:rPr>
        <w:t>- реализация решений Конференции;</w:t>
      </w:r>
    </w:p>
    <w:p w:rsidR="006B6338" w:rsidRPr="006B6338" w:rsidRDefault="006B6338" w:rsidP="006B6338">
      <w:pPr>
        <w:ind w:firstLine="567"/>
        <w:jc w:val="both"/>
        <w:rPr>
          <w:rFonts w:ascii="Times New Roman" w:hAnsi="Times New Roman"/>
        </w:rPr>
      </w:pPr>
      <w:r w:rsidRPr="006B6338">
        <w:rPr>
          <w:rFonts w:ascii="Times New Roman" w:hAnsi="Times New Roman"/>
        </w:rPr>
        <w:t>- образование экзаменационной комиссии в случае несогласия обучающегося и (или) его родителей (законных представителей) с годовой оценкой или оценкой промежуточной аттестации;</w:t>
      </w:r>
    </w:p>
    <w:p w:rsidR="006B6338" w:rsidRPr="006B6338" w:rsidRDefault="006B6338" w:rsidP="006B6338">
      <w:pPr>
        <w:ind w:firstLine="567"/>
        <w:jc w:val="both"/>
        <w:rPr>
          <w:rFonts w:ascii="Times New Roman" w:hAnsi="Times New Roman"/>
        </w:rPr>
      </w:pPr>
      <w:r w:rsidRPr="006B6338">
        <w:rPr>
          <w:rFonts w:ascii="Times New Roman" w:hAnsi="Times New Roman"/>
        </w:rPr>
        <w:t>- установление распорядка работы Учреждения, учебного графика;</w:t>
      </w:r>
    </w:p>
    <w:p w:rsidR="006B6338" w:rsidRPr="006B6338" w:rsidRDefault="006B6338" w:rsidP="006B6338">
      <w:pPr>
        <w:ind w:firstLine="567"/>
        <w:jc w:val="both"/>
        <w:rPr>
          <w:rFonts w:ascii="Times New Roman" w:hAnsi="Times New Roman"/>
        </w:rPr>
      </w:pPr>
      <w:r w:rsidRPr="006B6338">
        <w:rPr>
          <w:rFonts w:ascii="Times New Roman" w:hAnsi="Times New Roman"/>
        </w:rPr>
        <w:t>- согласование по представлению директора Учреждения  локальных нормативных актов, определяющих условия оплаты труда и материального стимулирования работников  Учреждения;</w:t>
      </w:r>
    </w:p>
    <w:p w:rsidR="006B6338" w:rsidRPr="006B6338" w:rsidRDefault="006B6338" w:rsidP="006B6338">
      <w:pPr>
        <w:ind w:firstLine="567"/>
        <w:jc w:val="both"/>
        <w:rPr>
          <w:rFonts w:ascii="Times New Roman" w:hAnsi="Times New Roman"/>
        </w:rPr>
      </w:pPr>
      <w:r w:rsidRPr="006B6338">
        <w:rPr>
          <w:rFonts w:ascii="Times New Roman" w:hAnsi="Times New Roman"/>
        </w:rPr>
        <w:t>- принятие локальных актов, регламентирующих деятельность Учреждения</w:t>
      </w:r>
      <w:proofErr w:type="gramStart"/>
      <w:r w:rsidRPr="006B6338">
        <w:rPr>
          <w:rFonts w:ascii="Times New Roman" w:hAnsi="Times New Roman"/>
        </w:rPr>
        <w:t xml:space="preserve"> ,</w:t>
      </w:r>
      <w:proofErr w:type="gramEnd"/>
      <w:r w:rsidRPr="006B6338">
        <w:rPr>
          <w:rFonts w:ascii="Times New Roman" w:hAnsi="Times New Roman"/>
        </w:rPr>
        <w:t xml:space="preserve"> за исключением тех, принятие которых отнесено к компетенции иных органов самоуправления;</w:t>
      </w:r>
    </w:p>
    <w:p w:rsidR="006B6338" w:rsidRPr="006B6338" w:rsidRDefault="006B6338" w:rsidP="006B6338">
      <w:pPr>
        <w:ind w:firstLine="567"/>
        <w:jc w:val="both"/>
        <w:rPr>
          <w:rFonts w:ascii="Times New Roman" w:hAnsi="Times New Roman"/>
        </w:rPr>
      </w:pPr>
      <w:r w:rsidRPr="006B6338">
        <w:rPr>
          <w:rFonts w:ascii="Times New Roman" w:hAnsi="Times New Roman"/>
        </w:rPr>
        <w:t xml:space="preserve">- принятие решения о введении единой формы одежды для </w:t>
      </w:r>
      <w:proofErr w:type="gramStart"/>
      <w:r w:rsidRPr="006B6338">
        <w:rPr>
          <w:rFonts w:ascii="Times New Roman" w:hAnsi="Times New Roman"/>
        </w:rPr>
        <w:t>обучающихся</w:t>
      </w:r>
      <w:proofErr w:type="gramEnd"/>
      <w:r w:rsidRPr="006B6338">
        <w:rPr>
          <w:rFonts w:ascii="Times New Roman" w:hAnsi="Times New Roman"/>
        </w:rPr>
        <w:t>;</w:t>
      </w:r>
    </w:p>
    <w:p w:rsidR="006B6338" w:rsidRPr="006B6338" w:rsidRDefault="006B6338" w:rsidP="006B6338">
      <w:pPr>
        <w:ind w:firstLine="567"/>
        <w:jc w:val="both"/>
        <w:rPr>
          <w:rFonts w:ascii="Times New Roman" w:hAnsi="Times New Roman"/>
        </w:rPr>
      </w:pPr>
      <w:r w:rsidRPr="006B6338">
        <w:rPr>
          <w:rFonts w:ascii="Times New Roman" w:hAnsi="Times New Roman"/>
        </w:rPr>
        <w:t>- принятие публичного (ежегодного) доклада Учреждения</w:t>
      </w:r>
      <w:proofErr w:type="gramStart"/>
      <w:r w:rsidRPr="006B6338">
        <w:rPr>
          <w:rFonts w:ascii="Times New Roman" w:hAnsi="Times New Roman"/>
        </w:rPr>
        <w:t xml:space="preserve"> ;</w:t>
      </w:r>
      <w:proofErr w:type="gramEnd"/>
    </w:p>
    <w:p w:rsidR="006B6338" w:rsidRPr="006B6338" w:rsidRDefault="006B6338" w:rsidP="006B6338">
      <w:pPr>
        <w:ind w:firstLine="567"/>
        <w:jc w:val="both"/>
        <w:rPr>
          <w:rFonts w:ascii="Times New Roman" w:hAnsi="Times New Roman"/>
        </w:rPr>
      </w:pPr>
      <w:r w:rsidRPr="006B6338">
        <w:rPr>
          <w:rFonts w:ascii="Times New Roman" w:hAnsi="Times New Roman"/>
        </w:rPr>
        <w:t>- привлечение дополнительных источников финансирования и материальных сре</w:t>
      </w:r>
      <w:proofErr w:type="gramStart"/>
      <w:r w:rsidRPr="006B6338">
        <w:rPr>
          <w:rFonts w:ascii="Times New Roman" w:hAnsi="Times New Roman"/>
        </w:rPr>
        <w:t>дств дл</w:t>
      </w:r>
      <w:proofErr w:type="gramEnd"/>
      <w:r w:rsidRPr="006B6338">
        <w:rPr>
          <w:rFonts w:ascii="Times New Roman" w:hAnsi="Times New Roman"/>
        </w:rPr>
        <w:t>я обеспечения деятельности Учреждения  и реализации уставных целей и задач;</w:t>
      </w:r>
    </w:p>
    <w:p w:rsidR="006B6338" w:rsidRPr="006B6338" w:rsidRDefault="006B6338" w:rsidP="006B6338">
      <w:pPr>
        <w:ind w:firstLine="567"/>
        <w:jc w:val="both"/>
        <w:rPr>
          <w:rFonts w:ascii="Times New Roman" w:hAnsi="Times New Roman"/>
        </w:rPr>
      </w:pPr>
      <w:r w:rsidRPr="006B6338">
        <w:rPr>
          <w:rFonts w:ascii="Times New Roman" w:hAnsi="Times New Roman"/>
        </w:rPr>
        <w:t xml:space="preserve">- реализация  в пределах, установленных  законодательством РФ, мер направленных на защиту законных прав и интересов работников и обучающихся Учреждения, ограждающих педагогических работников от необоснованного вмешательства в их профессиональную деятельность, по обеспечению гарантий автономности Учреждения; </w:t>
      </w:r>
    </w:p>
    <w:p w:rsidR="006B6338" w:rsidRPr="006B6338" w:rsidRDefault="006B6338" w:rsidP="006B6338">
      <w:pPr>
        <w:ind w:firstLine="567"/>
        <w:jc w:val="both"/>
        <w:rPr>
          <w:rFonts w:ascii="Times New Roman" w:hAnsi="Times New Roman"/>
        </w:rPr>
      </w:pPr>
      <w:r w:rsidRPr="006B6338">
        <w:rPr>
          <w:rFonts w:ascii="Times New Roman" w:hAnsi="Times New Roman"/>
        </w:rPr>
        <w:lastRenderedPageBreak/>
        <w:t>- организация взаимодействия с научно-исследовательскими, педагогическими, общественными организациями, ассоциациями, союзами, другими общественными институтами;</w:t>
      </w:r>
    </w:p>
    <w:p w:rsidR="006B6338" w:rsidRPr="006B6338" w:rsidRDefault="006B6338" w:rsidP="006B6338">
      <w:pPr>
        <w:ind w:firstLine="567"/>
        <w:jc w:val="both"/>
        <w:rPr>
          <w:rFonts w:ascii="Times New Roman" w:hAnsi="Times New Roman"/>
        </w:rPr>
      </w:pPr>
      <w:r w:rsidRPr="006B6338">
        <w:rPr>
          <w:rFonts w:ascii="Times New Roman" w:hAnsi="Times New Roman"/>
        </w:rPr>
        <w:t>- принятие решения об участии в проводимых в системе образования федеральных и региональных экспериментах;</w:t>
      </w:r>
    </w:p>
    <w:p w:rsidR="006B6338" w:rsidRPr="006B6338" w:rsidRDefault="006B6338" w:rsidP="006B6338">
      <w:pPr>
        <w:ind w:firstLine="567"/>
        <w:jc w:val="both"/>
        <w:rPr>
          <w:rFonts w:ascii="Times New Roman" w:hAnsi="Times New Roman"/>
        </w:rPr>
      </w:pPr>
      <w:proofErr w:type="gramStart"/>
      <w:r w:rsidRPr="006B6338">
        <w:rPr>
          <w:rFonts w:ascii="Times New Roman" w:hAnsi="Times New Roman"/>
        </w:rPr>
        <w:t>- внесение администрацией Учреждения  органу, осуществляющего координацию и контроль деятельности Учреждения,  предложений по совершенствованию работы Учреждения  в части материально-технического обеспечения и оснащения образовательного процесса, оборудования помещений (в пределах выделяемых средств), создания необходимых условий для организации питания и медицинского обслуживания обучающихся, проведения мероприятий по охране и укреплению здоровья обучающихся, развития воспитательной работы и организации внеурочной деятельности с обучающимися;</w:t>
      </w:r>
      <w:proofErr w:type="gramEnd"/>
    </w:p>
    <w:p w:rsidR="006B6338" w:rsidRPr="006B6338" w:rsidRDefault="006B6338" w:rsidP="006B6338">
      <w:pPr>
        <w:ind w:firstLine="567"/>
        <w:jc w:val="both"/>
        <w:rPr>
          <w:rFonts w:ascii="Times New Roman" w:hAnsi="Times New Roman"/>
        </w:rPr>
      </w:pPr>
      <w:r w:rsidRPr="006B6338">
        <w:rPr>
          <w:rFonts w:ascii="Times New Roman" w:hAnsi="Times New Roman"/>
        </w:rPr>
        <w:t>- заслушивание отчета администрации Учреждения  о поступлении и расходовании внебюджетных средств по итогам учебного и финансового года;</w:t>
      </w:r>
    </w:p>
    <w:p w:rsidR="006B6338" w:rsidRPr="006B6338" w:rsidRDefault="006B6338" w:rsidP="006B6338">
      <w:pPr>
        <w:ind w:firstLine="567"/>
        <w:jc w:val="both"/>
        <w:rPr>
          <w:rFonts w:ascii="Times New Roman" w:hAnsi="Times New Roman"/>
        </w:rPr>
      </w:pPr>
      <w:r w:rsidRPr="006B6338">
        <w:rPr>
          <w:rFonts w:ascii="Times New Roman" w:hAnsi="Times New Roman"/>
        </w:rPr>
        <w:t>- выдвижение Учреждения, педагогических работников и обучающихся для участия в муниципальных, региональных и всероссийских конкурсах;</w:t>
      </w:r>
    </w:p>
    <w:p w:rsidR="006B6338" w:rsidRPr="006B6338" w:rsidRDefault="006B6338" w:rsidP="006B6338">
      <w:pPr>
        <w:ind w:firstLine="567"/>
        <w:jc w:val="both"/>
        <w:rPr>
          <w:rFonts w:ascii="Times New Roman" w:hAnsi="Times New Roman"/>
        </w:rPr>
      </w:pPr>
      <w:r w:rsidRPr="006B6338">
        <w:rPr>
          <w:rFonts w:ascii="Times New Roman" w:hAnsi="Times New Roman"/>
        </w:rPr>
        <w:t xml:space="preserve">- осуществление общественного контроля за охраной здоровья </w:t>
      </w:r>
      <w:proofErr w:type="gramStart"/>
      <w:r w:rsidRPr="006B6338">
        <w:rPr>
          <w:rFonts w:ascii="Times New Roman" w:hAnsi="Times New Roman"/>
        </w:rPr>
        <w:t>обучающихся</w:t>
      </w:r>
      <w:proofErr w:type="gramEnd"/>
      <w:r w:rsidRPr="006B6338">
        <w:rPr>
          <w:rFonts w:ascii="Times New Roman" w:hAnsi="Times New Roman"/>
        </w:rPr>
        <w:t>, безопасными условиями осуществления образовательного процесса;</w:t>
      </w:r>
    </w:p>
    <w:p w:rsidR="006B6338" w:rsidRPr="006B6338" w:rsidRDefault="006B6338" w:rsidP="006B6338">
      <w:pPr>
        <w:ind w:firstLine="567"/>
        <w:jc w:val="both"/>
        <w:rPr>
          <w:rFonts w:ascii="Times New Roman" w:hAnsi="Times New Roman"/>
        </w:rPr>
      </w:pPr>
      <w:r w:rsidRPr="006B6338">
        <w:rPr>
          <w:rFonts w:ascii="Times New Roman" w:hAnsi="Times New Roman"/>
        </w:rPr>
        <w:t xml:space="preserve">- принятие решения об исключение </w:t>
      </w:r>
      <w:proofErr w:type="gramStart"/>
      <w:r w:rsidRPr="006B6338">
        <w:rPr>
          <w:rFonts w:ascii="Times New Roman" w:hAnsi="Times New Roman"/>
        </w:rPr>
        <w:t>обучающихся</w:t>
      </w:r>
      <w:proofErr w:type="gramEnd"/>
      <w:r w:rsidRPr="006B6338">
        <w:rPr>
          <w:rFonts w:ascii="Times New Roman" w:hAnsi="Times New Roman"/>
        </w:rPr>
        <w:t xml:space="preserve"> из Учреждения;</w:t>
      </w:r>
    </w:p>
    <w:p w:rsidR="006B6338" w:rsidRPr="006B6338" w:rsidRDefault="006B6338" w:rsidP="006B6338">
      <w:pPr>
        <w:ind w:firstLine="567"/>
        <w:jc w:val="both"/>
        <w:rPr>
          <w:rFonts w:ascii="Times New Roman" w:hAnsi="Times New Roman"/>
        </w:rPr>
      </w:pPr>
      <w:r w:rsidRPr="006B6338">
        <w:rPr>
          <w:rFonts w:ascii="Times New Roman" w:hAnsi="Times New Roman"/>
        </w:rPr>
        <w:t>- иные вопросы, отнесенные к его компетенции в соответствии с Положением о Совете Учреждения.</w:t>
      </w:r>
    </w:p>
    <w:p w:rsidR="006B6338" w:rsidRPr="006B6338" w:rsidRDefault="006B6338" w:rsidP="006B6338">
      <w:pPr>
        <w:ind w:firstLine="567"/>
        <w:jc w:val="both"/>
        <w:rPr>
          <w:rFonts w:ascii="Times New Roman" w:hAnsi="Times New Roman"/>
        </w:rPr>
      </w:pPr>
      <w:r w:rsidRPr="006B6338">
        <w:rPr>
          <w:rFonts w:ascii="Times New Roman" w:hAnsi="Times New Roman"/>
        </w:rPr>
        <w:t xml:space="preserve">Решение Совета лицея  является правомочным, если на его заседании присутствовало  не менее 2/3 от состава Совета, и за принятие решение проголосовала не менее половины из числа </w:t>
      </w:r>
      <w:proofErr w:type="gramStart"/>
      <w:r w:rsidRPr="006B6338">
        <w:rPr>
          <w:rFonts w:ascii="Times New Roman" w:hAnsi="Times New Roman"/>
        </w:rPr>
        <w:t>присутствовавших</w:t>
      </w:r>
      <w:proofErr w:type="gramEnd"/>
      <w:r w:rsidRPr="006B6338">
        <w:rPr>
          <w:rFonts w:ascii="Times New Roman" w:hAnsi="Times New Roman"/>
        </w:rPr>
        <w:t>.</w:t>
      </w:r>
    </w:p>
    <w:p w:rsidR="006B6338" w:rsidRPr="006B6338" w:rsidRDefault="006B6338" w:rsidP="006B6338">
      <w:pPr>
        <w:ind w:firstLine="720"/>
        <w:jc w:val="both"/>
        <w:rPr>
          <w:rFonts w:ascii="Times New Roman" w:hAnsi="Times New Roman"/>
        </w:rPr>
      </w:pPr>
      <w:r w:rsidRPr="006B6338">
        <w:rPr>
          <w:rFonts w:ascii="Times New Roman" w:hAnsi="Times New Roman"/>
        </w:rPr>
        <w:t>Решения Совета,  принятые в пределах его компетенции,  носят обязательный характер для всех участников образовательного процесса и администрации Учреждения. Директор Учреждения или представитель органа, осуществляющего координацию и контроль деятельности Учреждения, вправе внести в Совет представление о пересмотре такого решения. Если принятое решение не будет пересмотрено Советом, орган, осуществляющий координацию и контроль деятельности Учреждения,  вправе отменить такое решение.</w:t>
      </w:r>
    </w:p>
    <w:p w:rsidR="006B6338" w:rsidRPr="006B6338" w:rsidRDefault="006B6338" w:rsidP="006B6338">
      <w:pPr>
        <w:ind w:firstLine="720"/>
        <w:jc w:val="both"/>
        <w:rPr>
          <w:rFonts w:ascii="Times New Roman" w:hAnsi="Times New Roman"/>
        </w:rPr>
      </w:pPr>
      <w:proofErr w:type="gramStart"/>
      <w:r w:rsidRPr="006B6338">
        <w:rPr>
          <w:rFonts w:ascii="Times New Roman" w:hAnsi="Times New Roman"/>
        </w:rPr>
        <w:t>В случае возникновения конфликта между Советом и директором Учреждения (несогласия директора с решением Совета и (или) несогласия Совета с решением (приказом, распоряжением директора), не урегулированного путем переговоров между указанными сторонами, решение по конфликтному вопросу принимает орган, осуществляющий координацию и контроль деятельности Учреждения.</w:t>
      </w:r>
      <w:proofErr w:type="gramEnd"/>
    </w:p>
    <w:p w:rsidR="006B6338" w:rsidRPr="006B6338" w:rsidRDefault="006B6338" w:rsidP="006B6338">
      <w:pPr>
        <w:ind w:firstLine="720"/>
        <w:jc w:val="both"/>
        <w:rPr>
          <w:rFonts w:ascii="Times New Roman" w:hAnsi="Times New Roman"/>
        </w:rPr>
      </w:pPr>
      <w:r w:rsidRPr="006B6338">
        <w:rPr>
          <w:rFonts w:ascii="Times New Roman" w:hAnsi="Times New Roman"/>
        </w:rPr>
        <w:t>Все решения Совета своевременно и в обязательном порядке доводятся до сведения работников Учреждения, обучающихся, их родителей (законных представителей), а в необходимых случаях – до сведения органа, осуществляющий координацию и контроль деятельности Учреждения.</w:t>
      </w:r>
    </w:p>
    <w:p w:rsidR="006B6338" w:rsidRPr="006B6338" w:rsidRDefault="006B6338" w:rsidP="006B6338">
      <w:pPr>
        <w:ind w:firstLine="720"/>
        <w:jc w:val="both"/>
        <w:rPr>
          <w:rFonts w:ascii="Times New Roman" w:hAnsi="Times New Roman"/>
        </w:rPr>
      </w:pPr>
      <w:r w:rsidRPr="006B6338">
        <w:rPr>
          <w:rFonts w:ascii="Times New Roman" w:hAnsi="Times New Roman"/>
        </w:rPr>
        <w:t>Решения Совета, противоречащие законодательству РФ, настоящему Уставу, не действительны с момента их принятия и не подлежат исполнению директором Учреждения, работниками Учреждения и иными участниками образовательного процесса.</w:t>
      </w:r>
    </w:p>
    <w:p w:rsidR="006B6338" w:rsidRPr="006B6338" w:rsidRDefault="006B6338">
      <w:pPr>
        <w:rPr>
          <w:rFonts w:ascii="Times New Roman" w:hAnsi="Times New Roman"/>
        </w:rPr>
      </w:pPr>
      <w:bookmarkStart w:id="0" w:name="_GoBack"/>
      <w:bookmarkEnd w:id="0"/>
    </w:p>
    <w:sectPr w:rsidR="006B6338" w:rsidRPr="006B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53"/>
    <w:rsid w:val="00647B53"/>
    <w:rsid w:val="006B6338"/>
    <w:rsid w:val="008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6338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6338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cp:lastPrinted>2013-04-09T05:26:00Z</cp:lastPrinted>
  <dcterms:created xsi:type="dcterms:W3CDTF">2013-04-09T05:22:00Z</dcterms:created>
  <dcterms:modified xsi:type="dcterms:W3CDTF">2013-04-09T05:26:00Z</dcterms:modified>
</cp:coreProperties>
</file>